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71DA" w14:textId="7D267AFF" w:rsidR="0070400E" w:rsidRPr="0017485B" w:rsidRDefault="0070400E" w:rsidP="0070400E">
      <w:pPr>
        <w:pStyle w:val="Heading1"/>
        <w:jc w:val="center"/>
        <w:rPr>
          <w:rFonts w:ascii="Arial Narrow" w:hAnsi="Arial Narrow"/>
          <w:b/>
          <w:bCs/>
        </w:rPr>
      </w:pPr>
      <w:r w:rsidRPr="0017485B">
        <w:rPr>
          <w:rFonts w:ascii="Arial Narrow" w:hAnsi="Arial Narrow"/>
          <w:b/>
          <w:bCs/>
        </w:rPr>
        <w:t>HAMIOTA MUNICIPALIT</w:t>
      </w:r>
      <w:r w:rsidR="00D01C1C">
        <w:rPr>
          <w:rFonts w:ascii="Arial Narrow" w:hAnsi="Arial Narrow"/>
          <w:b/>
          <w:bCs/>
        </w:rPr>
        <w:t>Y</w:t>
      </w:r>
    </w:p>
    <w:p w14:paraId="1F3372DE" w14:textId="77777777" w:rsidR="0070400E" w:rsidRPr="0017485B" w:rsidRDefault="0070400E" w:rsidP="0070400E">
      <w:pPr>
        <w:jc w:val="center"/>
        <w:rPr>
          <w:rFonts w:ascii="Arial Narrow" w:hAnsi="Arial Narrow"/>
          <w:bCs/>
          <w:sz w:val="36"/>
        </w:rPr>
      </w:pPr>
      <w:r w:rsidRPr="0017485B">
        <w:rPr>
          <w:rFonts w:ascii="Arial Narrow" w:hAnsi="Arial Narrow"/>
          <w:bCs/>
          <w:sz w:val="36"/>
        </w:rPr>
        <w:t>Policies and Procedures</w:t>
      </w:r>
    </w:p>
    <w:p w14:paraId="13CA6ABF" w14:textId="77777777" w:rsidR="0070400E" w:rsidRPr="0017485B" w:rsidRDefault="0070400E" w:rsidP="0070400E">
      <w:pPr>
        <w:jc w:val="center"/>
        <w:rPr>
          <w:rFonts w:ascii="Arial Narrow" w:hAnsi="Arial Narrow"/>
          <w:b w:val="0"/>
          <w:sz w:val="36"/>
        </w:rPr>
      </w:pPr>
    </w:p>
    <w:p w14:paraId="576DD63F" w14:textId="77777777" w:rsidR="0070400E" w:rsidRPr="0017485B" w:rsidRDefault="00263CA0" w:rsidP="0017485B">
      <w:pPr>
        <w:pStyle w:val="Heading2"/>
        <w:pBdr>
          <w:top w:val="single" w:sz="24" w:space="1" w:color="auto"/>
          <w:left w:val="single" w:sz="24" w:space="4" w:color="auto"/>
          <w:bottom w:val="single" w:sz="24" w:space="1" w:color="auto"/>
          <w:right w:val="single" w:sz="24" w:space="4" w:color="auto"/>
        </w:pBdr>
        <w:shd w:val="clear" w:color="auto" w:fill="D9D9D9" w:themeFill="background1" w:themeFillShade="D9"/>
        <w:rPr>
          <w:rFonts w:ascii="Arial Narrow" w:hAnsi="Arial Narrow"/>
        </w:rPr>
      </w:pPr>
      <w:r w:rsidRPr="0017485B">
        <w:rPr>
          <w:rFonts w:ascii="Arial Narrow" w:hAnsi="Arial Narrow"/>
        </w:rPr>
        <w:t>Policy Number:        200.9</w:t>
      </w:r>
      <w:r w:rsidR="0070400E" w:rsidRPr="0017485B">
        <w:rPr>
          <w:rFonts w:ascii="Arial Narrow" w:hAnsi="Arial Narrow"/>
        </w:rPr>
        <w:t xml:space="preserve">                                              Section: Public Works</w:t>
      </w:r>
    </w:p>
    <w:p w14:paraId="2BC12191" w14:textId="77777777" w:rsidR="0070400E" w:rsidRPr="0017485B" w:rsidRDefault="0070400E" w:rsidP="0017485B">
      <w:pPr>
        <w:pBdr>
          <w:top w:val="single" w:sz="24" w:space="1" w:color="auto"/>
          <w:left w:val="single" w:sz="24" w:space="4" w:color="auto"/>
          <w:bottom w:val="single" w:sz="24" w:space="1" w:color="auto"/>
          <w:right w:val="single" w:sz="24" w:space="4" w:color="auto"/>
        </w:pBdr>
        <w:shd w:val="clear" w:color="auto" w:fill="D9D9D9" w:themeFill="background1" w:themeFillShade="D9"/>
        <w:spacing w:line="480" w:lineRule="auto"/>
        <w:rPr>
          <w:rFonts w:ascii="Arial Narrow" w:hAnsi="Arial Narrow"/>
        </w:rPr>
      </w:pPr>
      <w:r w:rsidRPr="0017485B">
        <w:rPr>
          <w:rFonts w:ascii="Arial Narrow" w:hAnsi="Arial Narrow"/>
        </w:rPr>
        <w:t xml:space="preserve">Subject: Road Maintenance: </w:t>
      </w:r>
      <w:r w:rsidR="00263CA0" w:rsidRPr="0017485B">
        <w:rPr>
          <w:rFonts w:ascii="Arial Narrow" w:hAnsi="Arial Narrow"/>
        </w:rPr>
        <w:t>Gravelling</w:t>
      </w:r>
    </w:p>
    <w:p w14:paraId="2B317E69" w14:textId="2C84C049" w:rsidR="0070400E" w:rsidRPr="0017485B" w:rsidRDefault="0070400E" w:rsidP="0017485B">
      <w:pPr>
        <w:pBdr>
          <w:top w:val="single" w:sz="24" w:space="1" w:color="auto"/>
          <w:left w:val="single" w:sz="24" w:space="4" w:color="auto"/>
          <w:bottom w:val="single" w:sz="24" w:space="1" w:color="auto"/>
          <w:right w:val="single" w:sz="24" w:space="4" w:color="auto"/>
        </w:pBdr>
        <w:shd w:val="clear" w:color="auto" w:fill="D9D9D9" w:themeFill="background1" w:themeFillShade="D9"/>
        <w:spacing w:line="480" w:lineRule="auto"/>
        <w:rPr>
          <w:rFonts w:ascii="Arial Narrow" w:hAnsi="Arial Narrow"/>
        </w:rPr>
      </w:pPr>
      <w:r w:rsidRPr="0017485B">
        <w:rPr>
          <w:rFonts w:ascii="Arial Narrow" w:hAnsi="Arial Narrow"/>
        </w:rPr>
        <w:t xml:space="preserve">Passed by Resolution of Council: </w:t>
      </w:r>
      <w:r w:rsidR="00CE2798">
        <w:rPr>
          <w:rFonts w:ascii="Arial Narrow" w:hAnsi="Arial Narrow"/>
        </w:rPr>
        <w:t>2020.03.18-04</w:t>
      </w:r>
    </w:p>
    <w:p w14:paraId="24CB479B" w14:textId="77777777" w:rsidR="0070400E" w:rsidRPr="0017485B" w:rsidRDefault="0070400E" w:rsidP="0070400E">
      <w:pPr>
        <w:pStyle w:val="Heading2"/>
        <w:spacing w:line="360" w:lineRule="auto"/>
        <w:rPr>
          <w:rFonts w:ascii="Arial Narrow" w:hAnsi="Arial Narrow"/>
          <w:szCs w:val="24"/>
        </w:rPr>
      </w:pPr>
    </w:p>
    <w:p w14:paraId="2586C766" w14:textId="77777777" w:rsidR="0070400E" w:rsidRPr="0017485B" w:rsidRDefault="0070400E" w:rsidP="0070400E">
      <w:pPr>
        <w:pStyle w:val="Heading2"/>
        <w:spacing w:line="360" w:lineRule="auto"/>
        <w:rPr>
          <w:rFonts w:ascii="Arial Narrow" w:hAnsi="Arial Narrow"/>
        </w:rPr>
      </w:pPr>
    </w:p>
    <w:p w14:paraId="3E9C4F79" w14:textId="77777777" w:rsidR="0070400E" w:rsidRPr="0017485B" w:rsidRDefault="0070400E" w:rsidP="0070400E">
      <w:pPr>
        <w:pStyle w:val="Heading2"/>
        <w:spacing w:line="360" w:lineRule="auto"/>
        <w:rPr>
          <w:rFonts w:ascii="Arial Narrow" w:hAnsi="Arial Narrow"/>
          <w:u w:val="single"/>
        </w:rPr>
      </w:pPr>
      <w:r w:rsidRPr="0017485B">
        <w:rPr>
          <w:rFonts w:ascii="Arial Narrow" w:hAnsi="Arial Narrow"/>
          <w:u w:val="single"/>
        </w:rPr>
        <w:t>BACKGROUND</w:t>
      </w:r>
    </w:p>
    <w:p w14:paraId="0DA1B05F" w14:textId="77777777" w:rsidR="0070400E" w:rsidRPr="0017485B" w:rsidRDefault="0070400E" w:rsidP="0070400E">
      <w:pPr>
        <w:rPr>
          <w:rFonts w:ascii="Arial Narrow" w:hAnsi="Arial Narrow"/>
        </w:rPr>
      </w:pPr>
    </w:p>
    <w:p w14:paraId="0EF7F712" w14:textId="11F857E4" w:rsidR="007074A8" w:rsidRPr="0017485B" w:rsidRDefault="007074A8" w:rsidP="007074A8">
      <w:pPr>
        <w:spacing w:after="160" w:line="259" w:lineRule="auto"/>
        <w:rPr>
          <w:rFonts w:ascii="Arial Narrow" w:eastAsiaTheme="minorHAnsi" w:hAnsi="Arial Narrow"/>
          <w:b w:val="0"/>
          <w:szCs w:val="22"/>
          <w:lang w:val="en-CA"/>
        </w:rPr>
      </w:pPr>
      <w:r w:rsidRPr="0017485B">
        <w:rPr>
          <w:rFonts w:ascii="Arial Narrow" w:eastAsiaTheme="minorHAnsi" w:hAnsi="Arial Narrow"/>
          <w:b w:val="0"/>
          <w:szCs w:val="22"/>
          <w:lang w:val="en-CA"/>
        </w:rPr>
        <w:t>Each year between May 1</w:t>
      </w:r>
      <w:r w:rsidRPr="0017485B">
        <w:rPr>
          <w:rFonts w:ascii="Arial Narrow" w:eastAsiaTheme="minorHAnsi" w:hAnsi="Arial Narrow"/>
          <w:b w:val="0"/>
          <w:szCs w:val="22"/>
          <w:vertAlign w:val="superscript"/>
          <w:lang w:val="en-CA"/>
        </w:rPr>
        <w:t>st</w:t>
      </w:r>
      <w:r w:rsidRPr="0017485B">
        <w:rPr>
          <w:rFonts w:ascii="Arial Narrow" w:eastAsiaTheme="minorHAnsi" w:hAnsi="Arial Narrow"/>
          <w:b w:val="0"/>
          <w:szCs w:val="22"/>
          <w:lang w:val="en-CA"/>
        </w:rPr>
        <w:t xml:space="preserve"> and July 31 the municipality applies gravel to its rural and gravel roads</w:t>
      </w:r>
      <w:r w:rsidR="0017485B">
        <w:rPr>
          <w:rFonts w:ascii="Arial Narrow" w:eastAsiaTheme="minorHAnsi" w:hAnsi="Arial Narrow"/>
          <w:b w:val="0"/>
          <w:szCs w:val="22"/>
          <w:lang w:val="en-CA"/>
        </w:rPr>
        <w:t>.</w:t>
      </w:r>
      <w:r w:rsidRPr="0017485B">
        <w:rPr>
          <w:rFonts w:ascii="Arial Narrow" w:eastAsiaTheme="minorHAnsi" w:hAnsi="Arial Narrow"/>
          <w:b w:val="0"/>
          <w:szCs w:val="22"/>
          <w:lang w:val="en-CA"/>
        </w:rPr>
        <w:t xml:space="preserve"> </w:t>
      </w:r>
    </w:p>
    <w:p w14:paraId="59CE16C0" w14:textId="77777777" w:rsidR="0070400E" w:rsidRPr="0017485B" w:rsidRDefault="0070400E" w:rsidP="0070400E">
      <w:pPr>
        <w:rPr>
          <w:rFonts w:ascii="Arial Narrow" w:hAnsi="Arial Narrow"/>
        </w:rPr>
      </w:pPr>
    </w:p>
    <w:p w14:paraId="524B99D8" w14:textId="77777777" w:rsidR="0070400E" w:rsidRPr="0017485B" w:rsidRDefault="0070400E" w:rsidP="0070400E">
      <w:pPr>
        <w:rPr>
          <w:rFonts w:ascii="Arial Narrow" w:hAnsi="Arial Narrow"/>
        </w:rPr>
      </w:pPr>
    </w:p>
    <w:p w14:paraId="3959C1FF" w14:textId="77777777" w:rsidR="0070400E" w:rsidRPr="0017485B" w:rsidRDefault="0070400E" w:rsidP="0070400E">
      <w:pPr>
        <w:rPr>
          <w:rFonts w:ascii="Arial Narrow" w:hAnsi="Arial Narrow"/>
          <w:u w:val="single"/>
        </w:rPr>
      </w:pPr>
      <w:r w:rsidRPr="0017485B">
        <w:rPr>
          <w:rFonts w:ascii="Arial Narrow" w:hAnsi="Arial Narrow"/>
          <w:u w:val="single"/>
        </w:rPr>
        <w:t>POLICY/PROCEDURE</w:t>
      </w:r>
    </w:p>
    <w:p w14:paraId="437414E6" w14:textId="77777777" w:rsidR="0070400E" w:rsidRPr="0017485B" w:rsidRDefault="0070400E" w:rsidP="0070400E">
      <w:pPr>
        <w:rPr>
          <w:rFonts w:ascii="Arial Narrow" w:hAnsi="Arial Narrow"/>
          <w:b w:val="0"/>
        </w:rPr>
      </w:pPr>
    </w:p>
    <w:p w14:paraId="57529D69" w14:textId="77777777" w:rsidR="0070400E" w:rsidRPr="0017485B" w:rsidRDefault="0070400E" w:rsidP="0070400E">
      <w:pPr>
        <w:rPr>
          <w:rFonts w:ascii="Arial Narrow" w:hAnsi="Arial Narrow"/>
        </w:rPr>
      </w:pPr>
    </w:p>
    <w:p w14:paraId="176DA787" w14:textId="77777777" w:rsidR="0070400E" w:rsidRPr="0017485B" w:rsidRDefault="0070400E" w:rsidP="0070400E">
      <w:pPr>
        <w:spacing w:after="160" w:line="259" w:lineRule="auto"/>
        <w:rPr>
          <w:rFonts w:ascii="Arial Narrow" w:eastAsiaTheme="minorHAnsi" w:hAnsi="Arial Narrow"/>
          <w:b w:val="0"/>
          <w:szCs w:val="22"/>
          <w:lang w:val="en-CA"/>
        </w:rPr>
      </w:pPr>
      <w:r w:rsidRPr="0017485B">
        <w:rPr>
          <w:rFonts w:ascii="Arial Narrow" w:eastAsiaTheme="minorHAnsi" w:hAnsi="Arial Narrow"/>
          <w:b w:val="0"/>
          <w:szCs w:val="22"/>
          <w:lang w:val="en-CA"/>
        </w:rPr>
        <w:t>In February the Public Works Department prepares a list of locations and amounts of gravel to be placed.  From this list administration prepares a budget and both are presented to Council for consideration of approval.  Once approved, a tender is prepared for contractors to bid.  Process to be completed by the end of March and the successful bid awarded.</w:t>
      </w:r>
    </w:p>
    <w:p w14:paraId="64C0AC79" w14:textId="77777777" w:rsidR="0070400E" w:rsidRPr="0017485B" w:rsidRDefault="0070400E" w:rsidP="0070400E">
      <w:pPr>
        <w:spacing w:after="160" w:line="259" w:lineRule="auto"/>
        <w:rPr>
          <w:rFonts w:ascii="Arial Narrow" w:eastAsiaTheme="minorHAnsi" w:hAnsi="Arial Narrow"/>
          <w:b w:val="0"/>
          <w:szCs w:val="22"/>
          <w:lang w:val="en-CA"/>
        </w:rPr>
      </w:pPr>
      <w:r w:rsidRPr="0017485B">
        <w:rPr>
          <w:rFonts w:ascii="Arial Narrow" w:eastAsiaTheme="minorHAnsi" w:hAnsi="Arial Narrow"/>
          <w:b w:val="0"/>
          <w:szCs w:val="22"/>
          <w:lang w:val="en-CA"/>
        </w:rPr>
        <w:t>The tender package will include a map showing locations and quantities to be placed, insurance and WCB guaranties, deadlines and penalties.</w:t>
      </w:r>
    </w:p>
    <w:p w14:paraId="4EA59445" w14:textId="53D3BE60" w:rsidR="0070400E" w:rsidRPr="0017485B" w:rsidRDefault="0017485B" w:rsidP="0070400E">
      <w:pPr>
        <w:spacing w:after="160" w:line="259" w:lineRule="auto"/>
        <w:rPr>
          <w:rFonts w:ascii="Arial Narrow" w:eastAsiaTheme="minorHAnsi" w:hAnsi="Arial Narrow"/>
          <w:b w:val="0"/>
          <w:szCs w:val="22"/>
          <w:lang w:val="en-CA"/>
        </w:rPr>
      </w:pPr>
      <w:r w:rsidRPr="0017485B">
        <w:rPr>
          <w:rFonts w:ascii="Arial Narrow" w:eastAsiaTheme="minorHAnsi" w:hAnsi="Arial Narrow"/>
          <w:b w:val="0"/>
          <w:szCs w:val="22"/>
          <w:lang w:val="en-CA"/>
        </w:rPr>
        <w:t>E</w:t>
      </w:r>
      <w:r w:rsidR="0070400E" w:rsidRPr="0017485B">
        <w:rPr>
          <w:rFonts w:ascii="Arial Narrow" w:eastAsiaTheme="minorHAnsi" w:hAnsi="Arial Narrow"/>
          <w:b w:val="0"/>
          <w:szCs w:val="22"/>
          <w:lang w:val="en-CA"/>
        </w:rPr>
        <w:t xml:space="preserve">ach year the Municipality </w:t>
      </w:r>
      <w:r w:rsidRPr="0017485B">
        <w:rPr>
          <w:rFonts w:ascii="Arial Narrow" w:eastAsiaTheme="minorHAnsi" w:hAnsi="Arial Narrow"/>
          <w:b w:val="0"/>
          <w:szCs w:val="22"/>
          <w:lang w:val="en-CA"/>
        </w:rPr>
        <w:t>will evaluate its</w:t>
      </w:r>
      <w:r w:rsidR="0070400E" w:rsidRPr="0017485B">
        <w:rPr>
          <w:rFonts w:ascii="Arial Narrow" w:eastAsiaTheme="minorHAnsi" w:hAnsi="Arial Narrow"/>
          <w:b w:val="0"/>
          <w:szCs w:val="22"/>
          <w:lang w:val="en-CA"/>
        </w:rPr>
        <w:t xml:space="preserve"> stockpile </w:t>
      </w:r>
      <w:r w:rsidRPr="0017485B">
        <w:rPr>
          <w:rFonts w:ascii="Arial Narrow" w:eastAsiaTheme="minorHAnsi" w:hAnsi="Arial Narrow"/>
          <w:b w:val="0"/>
          <w:szCs w:val="22"/>
          <w:lang w:val="en-CA"/>
        </w:rPr>
        <w:t xml:space="preserve">and if necessary, put out a tender to have a contractor haul and </w:t>
      </w:r>
      <w:r w:rsidR="0070400E" w:rsidRPr="0017485B">
        <w:rPr>
          <w:rFonts w:ascii="Arial Narrow" w:eastAsiaTheme="minorHAnsi" w:hAnsi="Arial Narrow"/>
          <w:b w:val="0"/>
          <w:szCs w:val="22"/>
          <w:lang w:val="en-CA"/>
        </w:rPr>
        <w:t>stockpile</w:t>
      </w:r>
      <w:r w:rsidRPr="0017485B">
        <w:rPr>
          <w:rFonts w:ascii="Arial Narrow" w:eastAsiaTheme="minorHAnsi" w:hAnsi="Arial Narrow"/>
          <w:b w:val="0"/>
          <w:szCs w:val="22"/>
          <w:lang w:val="en-CA"/>
        </w:rPr>
        <w:t xml:space="preserve"> gravel to the municipality’s west stockpile.  The stockpile</w:t>
      </w:r>
      <w:r w:rsidR="0070400E" w:rsidRPr="0017485B">
        <w:rPr>
          <w:rFonts w:ascii="Arial Narrow" w:eastAsiaTheme="minorHAnsi" w:hAnsi="Arial Narrow"/>
          <w:b w:val="0"/>
          <w:szCs w:val="22"/>
          <w:lang w:val="en-CA"/>
        </w:rPr>
        <w:t xml:space="preserve"> allows the rural crew to do minor repairs to gravel roads and the urban crews to do sewer and water repairs.  This is done to expedite local works with shorter hauls.</w:t>
      </w:r>
    </w:p>
    <w:p w14:paraId="4135EDA3" w14:textId="4029BFF1" w:rsidR="0070400E" w:rsidRPr="0017485B" w:rsidRDefault="0070400E" w:rsidP="0070400E">
      <w:pPr>
        <w:spacing w:after="160" w:line="259" w:lineRule="auto"/>
        <w:rPr>
          <w:rFonts w:ascii="Arial Narrow" w:eastAsiaTheme="minorHAnsi" w:hAnsi="Arial Narrow"/>
          <w:b w:val="0"/>
          <w:szCs w:val="22"/>
          <w:lang w:val="en-CA"/>
        </w:rPr>
      </w:pPr>
      <w:r w:rsidRPr="0017485B">
        <w:rPr>
          <w:rFonts w:ascii="Arial Narrow" w:eastAsiaTheme="minorHAnsi" w:hAnsi="Arial Narrow"/>
          <w:b w:val="0"/>
          <w:szCs w:val="22"/>
          <w:lang w:val="en-CA"/>
        </w:rPr>
        <w:t>When necessary, at the beginning of the year the municipality will put out a tender to have traffic gravel crushed</w:t>
      </w:r>
      <w:r w:rsidR="0017485B" w:rsidRPr="0017485B">
        <w:rPr>
          <w:rFonts w:ascii="Arial Narrow" w:eastAsiaTheme="minorHAnsi" w:hAnsi="Arial Narrow"/>
          <w:b w:val="0"/>
          <w:szCs w:val="22"/>
          <w:lang w:val="en-CA"/>
        </w:rPr>
        <w:t>.</w:t>
      </w:r>
      <w:r w:rsidR="00B24FA0" w:rsidRPr="0017485B">
        <w:rPr>
          <w:rFonts w:ascii="Arial Narrow" w:eastAsiaTheme="minorHAnsi" w:hAnsi="Arial Narrow"/>
          <w:b w:val="0"/>
          <w:szCs w:val="22"/>
          <w:lang w:val="en-CA"/>
        </w:rPr>
        <w:t xml:space="preserve"> </w:t>
      </w:r>
      <w:r w:rsidR="0017485B" w:rsidRPr="0017485B">
        <w:rPr>
          <w:rFonts w:ascii="Arial Narrow" w:eastAsiaTheme="minorHAnsi" w:hAnsi="Arial Narrow"/>
          <w:b w:val="0"/>
          <w:szCs w:val="22"/>
          <w:lang w:val="en-CA"/>
        </w:rPr>
        <w:t xml:space="preserve"> The volume crushed should </w:t>
      </w:r>
      <w:r w:rsidR="00B24FA0" w:rsidRPr="0017485B">
        <w:rPr>
          <w:rFonts w:ascii="Arial Narrow" w:eastAsiaTheme="minorHAnsi" w:hAnsi="Arial Narrow"/>
          <w:b w:val="0"/>
          <w:szCs w:val="22"/>
          <w:lang w:val="en-CA"/>
        </w:rPr>
        <w:t xml:space="preserve">cover </w:t>
      </w:r>
      <w:r w:rsidR="0017485B" w:rsidRPr="0017485B">
        <w:rPr>
          <w:rFonts w:ascii="Arial Narrow" w:eastAsiaTheme="minorHAnsi" w:hAnsi="Arial Narrow"/>
          <w:b w:val="0"/>
          <w:szCs w:val="22"/>
          <w:lang w:val="en-CA"/>
        </w:rPr>
        <w:t xml:space="preserve">at least </w:t>
      </w:r>
      <w:r w:rsidR="00B24FA0" w:rsidRPr="0017485B">
        <w:rPr>
          <w:rFonts w:ascii="Arial Narrow" w:eastAsiaTheme="minorHAnsi" w:hAnsi="Arial Narrow"/>
          <w:b w:val="0"/>
          <w:szCs w:val="22"/>
          <w:lang w:val="en-CA"/>
        </w:rPr>
        <w:t>2</w:t>
      </w:r>
      <w:r w:rsidRPr="0017485B">
        <w:rPr>
          <w:rFonts w:ascii="Arial Narrow" w:eastAsiaTheme="minorHAnsi" w:hAnsi="Arial Narrow"/>
          <w:b w:val="0"/>
          <w:szCs w:val="22"/>
          <w:lang w:val="en-CA"/>
        </w:rPr>
        <w:t xml:space="preserve"> years of maintenance and capital road maintenance.</w:t>
      </w:r>
    </w:p>
    <w:p w14:paraId="4CEA667F" w14:textId="77777777" w:rsidR="00BF067F" w:rsidRPr="0017485B" w:rsidRDefault="00BF067F">
      <w:pPr>
        <w:rPr>
          <w:rFonts w:ascii="Arial Narrow" w:hAnsi="Arial Narrow"/>
        </w:rPr>
      </w:pPr>
    </w:p>
    <w:sectPr w:rsidR="00BF067F" w:rsidRPr="0017485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A3EB" w14:textId="77777777" w:rsidR="007074A8" w:rsidRDefault="007074A8" w:rsidP="007074A8">
      <w:r>
        <w:separator/>
      </w:r>
    </w:p>
  </w:endnote>
  <w:endnote w:type="continuationSeparator" w:id="0">
    <w:p w14:paraId="791277F0" w14:textId="77777777" w:rsidR="007074A8" w:rsidRDefault="007074A8" w:rsidP="0070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3C79" w14:textId="77777777" w:rsidR="007074A8" w:rsidRDefault="007074A8" w:rsidP="007074A8">
    <w:pPr>
      <w:pStyle w:val="Footer"/>
      <w:jc w:val="center"/>
    </w:pPr>
    <w:r>
      <w:rPr>
        <w:noProof/>
      </w:rPr>
      <w:drawing>
        <wp:inline distT="0" distB="0" distL="0" distR="0" wp14:anchorId="18E00023" wp14:editId="6471F1AA">
          <wp:extent cx="1943100" cy="556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iotaLogo.jpg"/>
                  <pic:cNvPicPr/>
                </pic:nvPicPr>
                <pic:blipFill>
                  <a:blip r:embed="rId1">
                    <a:extLst>
                      <a:ext uri="{28A0092B-C50C-407E-A947-70E740481C1C}">
                        <a14:useLocalDpi xmlns:a14="http://schemas.microsoft.com/office/drawing/2010/main" val="0"/>
                      </a:ext>
                    </a:extLst>
                  </a:blip>
                  <a:stretch>
                    <a:fillRect/>
                  </a:stretch>
                </pic:blipFill>
                <pic:spPr>
                  <a:xfrm>
                    <a:off x="0" y="0"/>
                    <a:ext cx="2044674" cy="585479"/>
                  </a:xfrm>
                  <a:prstGeom prst="rect">
                    <a:avLst/>
                  </a:prstGeom>
                </pic:spPr>
              </pic:pic>
            </a:graphicData>
          </a:graphic>
        </wp:inline>
      </w:drawing>
    </w:r>
  </w:p>
  <w:p w14:paraId="1784C0FB" w14:textId="77777777" w:rsidR="007074A8" w:rsidRDefault="00707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FFA2" w14:textId="77777777" w:rsidR="007074A8" w:rsidRDefault="007074A8" w:rsidP="007074A8">
      <w:r>
        <w:separator/>
      </w:r>
    </w:p>
  </w:footnote>
  <w:footnote w:type="continuationSeparator" w:id="0">
    <w:p w14:paraId="60F8FD4F" w14:textId="77777777" w:rsidR="007074A8" w:rsidRDefault="007074A8" w:rsidP="00707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0E"/>
    <w:rsid w:val="0016089B"/>
    <w:rsid w:val="0017485B"/>
    <w:rsid w:val="00263CA0"/>
    <w:rsid w:val="0070400E"/>
    <w:rsid w:val="007074A8"/>
    <w:rsid w:val="007B7EDE"/>
    <w:rsid w:val="00B24FA0"/>
    <w:rsid w:val="00BF067F"/>
    <w:rsid w:val="00CE2798"/>
    <w:rsid w:val="00D01C1C"/>
    <w:rsid w:val="00F675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BBFD1C"/>
  <w15:chartTrackingRefBased/>
  <w15:docId w15:val="{722451D9-6583-4ACE-AF3A-8DE61325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0E"/>
    <w:pPr>
      <w:spacing w:after="0" w:line="240" w:lineRule="auto"/>
    </w:pPr>
    <w:rPr>
      <w:rFonts w:eastAsia="Times New Roman"/>
      <w:b/>
      <w:szCs w:val="20"/>
      <w:lang w:val="en-US"/>
    </w:rPr>
  </w:style>
  <w:style w:type="paragraph" w:styleId="Heading1">
    <w:name w:val="heading 1"/>
    <w:basedOn w:val="Normal"/>
    <w:next w:val="Normal"/>
    <w:link w:val="Heading1Char"/>
    <w:qFormat/>
    <w:rsid w:val="0070400E"/>
    <w:pPr>
      <w:keepNext/>
      <w:outlineLvl w:val="0"/>
    </w:pPr>
    <w:rPr>
      <w:rFonts w:ascii="Rockwell Extra Bold" w:hAnsi="Rockwell Extra Bold"/>
      <w:b w:val="0"/>
      <w:sz w:val="36"/>
    </w:rPr>
  </w:style>
  <w:style w:type="paragraph" w:styleId="Heading2">
    <w:name w:val="heading 2"/>
    <w:basedOn w:val="Normal"/>
    <w:next w:val="Normal"/>
    <w:link w:val="Heading2Char"/>
    <w:semiHidden/>
    <w:unhideWhenUsed/>
    <w:qFormat/>
    <w:rsid w:val="0070400E"/>
    <w:pPr>
      <w:keepNext/>
      <w:spacing w:line="480" w:lineRule="auto"/>
      <w:outlineLvl w:val="1"/>
    </w:pPr>
    <w:rPr>
      <w:rFonts w:ascii="Rockwell" w:hAnsi="Rockwe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00E"/>
    <w:rPr>
      <w:rFonts w:ascii="Rockwell Extra Bold" w:eastAsia="Times New Roman" w:hAnsi="Rockwell Extra Bold"/>
      <w:sz w:val="36"/>
      <w:szCs w:val="20"/>
      <w:lang w:val="en-US"/>
    </w:rPr>
  </w:style>
  <w:style w:type="character" w:customStyle="1" w:styleId="Heading2Char">
    <w:name w:val="Heading 2 Char"/>
    <w:basedOn w:val="DefaultParagraphFont"/>
    <w:link w:val="Heading2"/>
    <w:semiHidden/>
    <w:rsid w:val="0070400E"/>
    <w:rPr>
      <w:rFonts w:ascii="Rockwell" w:eastAsia="Times New Roman" w:hAnsi="Rockwell"/>
      <w:b/>
      <w:szCs w:val="20"/>
      <w:lang w:val="en-US"/>
    </w:rPr>
  </w:style>
  <w:style w:type="paragraph" w:styleId="Header">
    <w:name w:val="header"/>
    <w:basedOn w:val="Normal"/>
    <w:link w:val="HeaderChar"/>
    <w:uiPriority w:val="99"/>
    <w:unhideWhenUsed/>
    <w:rsid w:val="007074A8"/>
    <w:pPr>
      <w:tabs>
        <w:tab w:val="center" w:pos="4680"/>
        <w:tab w:val="right" w:pos="9360"/>
      </w:tabs>
    </w:pPr>
  </w:style>
  <w:style w:type="character" w:customStyle="1" w:styleId="HeaderChar">
    <w:name w:val="Header Char"/>
    <w:basedOn w:val="DefaultParagraphFont"/>
    <w:link w:val="Header"/>
    <w:uiPriority w:val="99"/>
    <w:rsid w:val="007074A8"/>
    <w:rPr>
      <w:rFonts w:eastAsia="Times New Roman"/>
      <w:b/>
      <w:szCs w:val="20"/>
      <w:lang w:val="en-US"/>
    </w:rPr>
  </w:style>
  <w:style w:type="paragraph" w:styleId="Footer">
    <w:name w:val="footer"/>
    <w:basedOn w:val="Normal"/>
    <w:link w:val="FooterChar"/>
    <w:uiPriority w:val="99"/>
    <w:unhideWhenUsed/>
    <w:rsid w:val="007074A8"/>
    <w:pPr>
      <w:tabs>
        <w:tab w:val="center" w:pos="4680"/>
        <w:tab w:val="right" w:pos="9360"/>
      </w:tabs>
    </w:pPr>
  </w:style>
  <w:style w:type="character" w:customStyle="1" w:styleId="FooterChar">
    <w:name w:val="Footer Char"/>
    <w:basedOn w:val="DefaultParagraphFont"/>
    <w:link w:val="Footer"/>
    <w:uiPriority w:val="99"/>
    <w:rsid w:val="007074A8"/>
    <w:rPr>
      <w:rFonts w:eastAsia="Times New Roman"/>
      <w:b/>
      <w:szCs w:val="20"/>
      <w:lang w:val="en-US"/>
    </w:rPr>
  </w:style>
  <w:style w:type="paragraph" w:styleId="BalloonText">
    <w:name w:val="Balloon Text"/>
    <w:basedOn w:val="Normal"/>
    <w:link w:val="BalloonTextChar"/>
    <w:uiPriority w:val="99"/>
    <w:semiHidden/>
    <w:unhideWhenUsed/>
    <w:rsid w:val="00707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4A8"/>
    <w:rPr>
      <w:rFonts w:ascii="Segoe UI" w:eastAsia="Times New Roman" w:hAnsi="Segoe UI" w:cs="Segoe UI"/>
      <w:b/>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DeBin</dc:creator>
  <cp:keywords/>
  <dc:description/>
  <cp:lastModifiedBy>Chantal DeBin</cp:lastModifiedBy>
  <cp:revision>6</cp:revision>
  <cp:lastPrinted>2017-11-07T21:51:00Z</cp:lastPrinted>
  <dcterms:created xsi:type="dcterms:W3CDTF">2017-11-07T21:38:00Z</dcterms:created>
  <dcterms:modified xsi:type="dcterms:W3CDTF">2022-08-03T20:04:00Z</dcterms:modified>
</cp:coreProperties>
</file>